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6" w:rsidRDefault="005C37E6" w:rsidP="005C37E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5C37E6" w:rsidRDefault="005C37E6" w:rsidP="005C37E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 решению Совета депутатов</w:t>
      </w:r>
    </w:p>
    <w:p w:rsidR="005C37E6" w:rsidRDefault="005C37E6" w:rsidP="005C37E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сельского поселения</w:t>
      </w:r>
    </w:p>
    <w:p w:rsidR="005C37E6" w:rsidRDefault="005C37E6" w:rsidP="005C37E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Смоленского района Смоленской области</w:t>
      </w:r>
    </w:p>
    <w:p w:rsidR="005C37E6" w:rsidRPr="00A37918" w:rsidRDefault="005C37E6" w:rsidP="005C37E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37918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2168B">
        <w:rPr>
          <w:rFonts w:ascii="Times New Roman CYR" w:hAnsi="Times New Roman CYR" w:cs="Times New Roman CYR"/>
          <w:sz w:val="28"/>
          <w:szCs w:val="28"/>
        </w:rPr>
        <w:t>02.04</w:t>
      </w:r>
      <w:r w:rsidR="000F33C7">
        <w:rPr>
          <w:rFonts w:ascii="Times New Roman CYR" w:hAnsi="Times New Roman CYR" w:cs="Times New Roman CYR"/>
          <w:sz w:val="28"/>
          <w:szCs w:val="28"/>
        </w:rPr>
        <w:t>.</w:t>
      </w:r>
      <w:r w:rsidR="00CF3215">
        <w:rPr>
          <w:rFonts w:ascii="Times New Roman CYR" w:hAnsi="Times New Roman CYR" w:cs="Times New Roman CYR"/>
          <w:sz w:val="28"/>
          <w:szCs w:val="28"/>
        </w:rPr>
        <w:t>202</w:t>
      </w:r>
      <w:r w:rsidR="0072168B">
        <w:rPr>
          <w:rFonts w:ascii="Times New Roman CYR" w:hAnsi="Times New Roman CYR" w:cs="Times New Roman CYR"/>
          <w:sz w:val="28"/>
          <w:szCs w:val="28"/>
        </w:rPr>
        <w:t>4</w:t>
      </w:r>
      <w:r w:rsidRPr="00A37918">
        <w:rPr>
          <w:rFonts w:ascii="Times New Roman CYR" w:hAnsi="Times New Roman CYR" w:cs="Times New Roman CYR"/>
          <w:sz w:val="28"/>
          <w:szCs w:val="28"/>
        </w:rPr>
        <w:t>г. №1</w:t>
      </w:r>
    </w:p>
    <w:p w:rsidR="005C37E6" w:rsidRDefault="005C37E6" w:rsidP="005C37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C37E6" w:rsidRDefault="005C37E6" w:rsidP="005C37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C37E6" w:rsidRDefault="005C37E6" w:rsidP="005C37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37E6" w:rsidRDefault="005C37E6" w:rsidP="005C37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5C37E6" w:rsidRDefault="005C37E6" w:rsidP="005C37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работы Совета депутатов Пионерского сельского поселения</w:t>
      </w:r>
    </w:p>
    <w:p w:rsidR="005C37E6" w:rsidRDefault="005C37E6" w:rsidP="005C37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Смоленского р</w:t>
      </w:r>
      <w:r w:rsidR="00807E2A">
        <w:rPr>
          <w:rFonts w:ascii="Times New Roman CYR" w:hAnsi="Times New Roman CYR" w:cs="Times New Roman CYR"/>
          <w:b/>
          <w:bCs/>
          <w:sz w:val="28"/>
          <w:szCs w:val="28"/>
        </w:rPr>
        <w:t>айона Смоленской области на  202</w:t>
      </w:r>
      <w:r w:rsidR="0072168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16038C" w:rsidRDefault="0016038C" w:rsidP="005C37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24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3119"/>
        <w:gridCol w:w="2126"/>
        <w:gridCol w:w="1985"/>
        <w:gridCol w:w="2835"/>
        <w:gridCol w:w="8"/>
        <w:gridCol w:w="1620"/>
        <w:gridCol w:w="1507"/>
        <w:gridCol w:w="3127"/>
        <w:gridCol w:w="3127"/>
      </w:tblGrid>
      <w:tr w:rsidR="00331532" w:rsidRPr="00853C25" w:rsidTr="00331532">
        <w:trPr>
          <w:gridAfter w:val="5"/>
          <w:wAfter w:w="9389" w:type="dxa"/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38C" w:rsidRPr="00331532" w:rsidRDefault="0016038C" w:rsidP="00853C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1532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16038C" w:rsidP="00853C25">
            <w:pPr>
              <w:jc w:val="both"/>
              <w:rPr>
                <w:sz w:val="20"/>
                <w:szCs w:val="20"/>
              </w:rPr>
            </w:pPr>
            <w:r w:rsidRPr="00853C25">
              <w:rPr>
                <w:sz w:val="20"/>
                <w:szCs w:val="20"/>
              </w:rPr>
              <w:t>Перечень рассматриваемых вопросов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16038C" w:rsidP="00853C25">
            <w:pPr>
              <w:jc w:val="both"/>
              <w:rPr>
                <w:bCs/>
                <w:sz w:val="20"/>
                <w:szCs w:val="20"/>
              </w:rPr>
            </w:pPr>
            <w:r w:rsidRPr="00853C25">
              <w:rPr>
                <w:bCs/>
                <w:sz w:val="20"/>
                <w:szCs w:val="20"/>
              </w:rPr>
              <w:t>Субъекты правотворческой инициативы</w:t>
            </w:r>
            <w:r w:rsidR="00331532">
              <w:rPr>
                <w:bCs/>
                <w:sz w:val="20"/>
                <w:szCs w:val="20"/>
              </w:rPr>
              <w:t xml:space="preserve"> </w:t>
            </w:r>
            <w:r w:rsidRPr="00853C25">
              <w:rPr>
                <w:bCs/>
                <w:sz w:val="20"/>
                <w:szCs w:val="20"/>
              </w:rPr>
              <w:t>(ч.2 ст. 34</w:t>
            </w:r>
            <w:r w:rsidRPr="00853C25">
              <w:rPr>
                <w:rFonts w:cs="Times New Roman CYR"/>
                <w:sz w:val="20"/>
                <w:szCs w:val="20"/>
              </w:rPr>
              <w:t xml:space="preserve"> </w:t>
            </w:r>
            <w:r w:rsidR="00331532">
              <w:rPr>
                <w:bCs/>
                <w:sz w:val="20"/>
                <w:szCs w:val="20"/>
              </w:rPr>
              <w:t xml:space="preserve">Устава Пионерского </w:t>
            </w:r>
            <w:r w:rsidRPr="00853C25">
              <w:rPr>
                <w:bCs/>
                <w:sz w:val="20"/>
                <w:szCs w:val="20"/>
              </w:rPr>
              <w:t>сельского поселения Смоленского района Смоленской области)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C" w:rsidRPr="00853C25" w:rsidRDefault="00331532" w:rsidP="00853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Разработчик </w:t>
            </w:r>
            <w:r w:rsidR="0016038C" w:rsidRPr="00853C25">
              <w:rPr>
                <w:sz w:val="20"/>
                <w:szCs w:val="20"/>
              </w:rPr>
              <w:t>проекта</w:t>
            </w:r>
          </w:p>
          <w:p w:rsidR="0016038C" w:rsidRPr="00853C25" w:rsidRDefault="0016038C" w:rsidP="00853C25">
            <w:pPr>
              <w:jc w:val="both"/>
              <w:rPr>
                <w:sz w:val="20"/>
                <w:szCs w:val="20"/>
              </w:rPr>
            </w:pPr>
            <w:r w:rsidRPr="00853C25">
              <w:rPr>
                <w:sz w:val="20"/>
                <w:szCs w:val="20"/>
              </w:rPr>
              <w:t>решения</w:t>
            </w:r>
          </w:p>
          <w:p w:rsidR="0016038C" w:rsidRPr="00853C25" w:rsidRDefault="0016038C" w:rsidP="00853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331532" w:rsidP="003315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внесения проекта в Совет </w:t>
            </w:r>
            <w:r w:rsidR="0016038C" w:rsidRPr="00853C25">
              <w:rPr>
                <w:sz w:val="20"/>
                <w:szCs w:val="20"/>
              </w:rPr>
              <w:t>депутатов</w:t>
            </w:r>
            <w:r>
              <w:rPr>
                <w:sz w:val="20"/>
                <w:szCs w:val="20"/>
              </w:rPr>
              <w:t xml:space="preserve"> </w:t>
            </w:r>
            <w:r w:rsidR="0016038C" w:rsidRPr="00853C25">
              <w:rPr>
                <w:sz w:val="20"/>
                <w:szCs w:val="20"/>
              </w:rPr>
              <w:t xml:space="preserve">Пионерского сельского </w:t>
            </w:r>
            <w:r>
              <w:rPr>
                <w:sz w:val="20"/>
                <w:szCs w:val="20"/>
              </w:rPr>
              <w:t>поселе</w:t>
            </w:r>
            <w:r w:rsidR="0016038C" w:rsidRPr="00853C25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C" w:rsidRPr="00853C25" w:rsidRDefault="0016038C" w:rsidP="00853C25">
            <w:pPr>
              <w:jc w:val="both"/>
              <w:rPr>
                <w:sz w:val="20"/>
                <w:szCs w:val="20"/>
              </w:rPr>
            </w:pPr>
            <w:r w:rsidRPr="00853C25">
              <w:rPr>
                <w:sz w:val="20"/>
                <w:szCs w:val="20"/>
              </w:rPr>
              <w:t>Постоянная</w:t>
            </w:r>
            <w:r w:rsidR="00331532">
              <w:rPr>
                <w:sz w:val="20"/>
                <w:szCs w:val="20"/>
              </w:rPr>
              <w:t xml:space="preserve"> </w:t>
            </w:r>
            <w:r w:rsidRPr="00853C25">
              <w:rPr>
                <w:sz w:val="20"/>
                <w:szCs w:val="20"/>
              </w:rPr>
              <w:t>комиссия</w:t>
            </w:r>
            <w:r w:rsidR="00331532">
              <w:rPr>
                <w:sz w:val="20"/>
                <w:szCs w:val="20"/>
              </w:rPr>
              <w:t xml:space="preserve"> Совета депутатов Пионерского сельского </w:t>
            </w:r>
            <w:r w:rsidR="00150BAC" w:rsidRPr="00853C25">
              <w:rPr>
                <w:sz w:val="20"/>
                <w:szCs w:val="20"/>
              </w:rPr>
              <w:t>поселения,</w:t>
            </w:r>
            <w:r w:rsidRPr="00853C25">
              <w:rPr>
                <w:sz w:val="20"/>
                <w:szCs w:val="20"/>
              </w:rPr>
              <w:t xml:space="preserve"> ответственная за прохождение проекта</w:t>
            </w:r>
          </w:p>
          <w:p w:rsidR="0016038C" w:rsidRPr="00853C25" w:rsidRDefault="0016038C" w:rsidP="00853C25">
            <w:pPr>
              <w:jc w:val="both"/>
              <w:rPr>
                <w:sz w:val="20"/>
                <w:szCs w:val="20"/>
              </w:rPr>
            </w:pPr>
          </w:p>
        </w:tc>
      </w:tr>
      <w:tr w:rsidR="00331532" w:rsidRPr="00853C25" w:rsidTr="00331532">
        <w:trPr>
          <w:gridAfter w:val="5"/>
          <w:wAfter w:w="9389" w:type="dxa"/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38C" w:rsidRPr="00331532" w:rsidRDefault="0016038C" w:rsidP="00853C2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153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16038C" w:rsidP="00331532">
            <w:pPr>
              <w:jc w:val="center"/>
              <w:rPr>
                <w:sz w:val="20"/>
                <w:szCs w:val="20"/>
              </w:rPr>
            </w:pPr>
            <w:r w:rsidRPr="00853C2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16038C" w:rsidP="00331532">
            <w:pPr>
              <w:jc w:val="center"/>
              <w:rPr>
                <w:bCs/>
                <w:sz w:val="20"/>
                <w:szCs w:val="20"/>
              </w:rPr>
            </w:pPr>
            <w:r w:rsidRPr="00853C2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16038C" w:rsidP="00331532">
            <w:pPr>
              <w:jc w:val="center"/>
              <w:rPr>
                <w:sz w:val="20"/>
                <w:szCs w:val="20"/>
              </w:rPr>
            </w:pPr>
            <w:r w:rsidRPr="00853C2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16038C" w:rsidP="00331532">
            <w:pPr>
              <w:jc w:val="center"/>
              <w:rPr>
                <w:sz w:val="20"/>
                <w:szCs w:val="20"/>
              </w:rPr>
            </w:pPr>
            <w:r w:rsidRPr="00853C25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16038C" w:rsidP="00331532">
            <w:pPr>
              <w:jc w:val="center"/>
              <w:rPr>
                <w:sz w:val="20"/>
                <w:szCs w:val="20"/>
              </w:rPr>
            </w:pPr>
            <w:r w:rsidRPr="00853C25">
              <w:rPr>
                <w:sz w:val="20"/>
                <w:szCs w:val="20"/>
              </w:rPr>
              <w:t>6</w:t>
            </w:r>
          </w:p>
        </w:tc>
      </w:tr>
      <w:tr w:rsidR="00331532" w:rsidRPr="00853C25" w:rsidTr="00331532">
        <w:trPr>
          <w:gridAfter w:val="5"/>
          <w:wAfter w:w="9389" w:type="dxa"/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38C" w:rsidRPr="00331532" w:rsidRDefault="0016038C" w:rsidP="00853C2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3153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C" w:rsidRPr="00853C25" w:rsidRDefault="0016038C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 xml:space="preserve">Об утверждении плана работы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Совета депутатов Пионерского сельского поселения Смоленского р</w:t>
            </w:r>
            <w:r w:rsidR="00807E2A">
              <w:rPr>
                <w:rFonts w:ascii="Times New Roman CYR" w:hAnsi="Times New Roman CYR" w:cs="Times New Roman CYR"/>
                <w:sz w:val="18"/>
                <w:szCs w:val="18"/>
              </w:rPr>
              <w:t>айона Смоленской области  на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  <w:r w:rsidRPr="00853C25">
              <w:rPr>
                <w:sz w:val="18"/>
                <w:szCs w:val="18"/>
              </w:rPr>
              <w:t>.</w:t>
            </w:r>
          </w:p>
          <w:p w:rsidR="0016038C" w:rsidRPr="00853C25" w:rsidRDefault="0016038C" w:rsidP="003315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C" w:rsidRPr="00853C25" w:rsidRDefault="0016038C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 Глава муниципального образования  Пионерского сельского поселения Смоленского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16038C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 xml:space="preserve">Совет депутатов Пионерского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8C" w:rsidRPr="00853C25" w:rsidRDefault="00CF3215" w:rsidP="003315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C" w:rsidRPr="00331532" w:rsidRDefault="00CB4093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 w:rsidR="0033153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</w:t>
            </w:r>
            <w:r w:rsidR="00331532">
              <w:rPr>
                <w:sz w:val="18"/>
                <w:szCs w:val="18"/>
              </w:rPr>
              <w:t xml:space="preserve"> </w:t>
            </w:r>
            <w:r w:rsidR="00150BAC" w:rsidRPr="00853C25">
              <w:rPr>
                <w:sz w:val="18"/>
                <w:szCs w:val="18"/>
              </w:rPr>
              <w:t>по социальным и жилищным вопроса</w:t>
            </w:r>
            <w:r w:rsidR="00331532">
              <w:rPr>
                <w:sz w:val="18"/>
                <w:szCs w:val="18"/>
              </w:rPr>
              <w:t>м, транспорту, связи и вопросам жилищно-</w:t>
            </w:r>
            <w:r w:rsidR="00150BAC" w:rsidRPr="00853C25">
              <w:rPr>
                <w:sz w:val="18"/>
                <w:szCs w:val="18"/>
              </w:rPr>
              <w:t>коммунального хозяйства</w:t>
            </w:r>
          </w:p>
          <w:p w:rsidR="0016038C" w:rsidRPr="00853C25" w:rsidRDefault="0016038C" w:rsidP="00331532">
            <w:pPr>
              <w:ind w:left="-15"/>
              <w:jc w:val="both"/>
              <w:rPr>
                <w:rStyle w:val="a9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  <w:p w:rsidR="0016038C" w:rsidRPr="00853C25" w:rsidRDefault="0016038C" w:rsidP="00331532">
            <w:pPr>
              <w:ind w:left="-15"/>
              <w:jc w:val="both"/>
              <w:rPr>
                <w:sz w:val="18"/>
                <w:szCs w:val="18"/>
              </w:rPr>
            </w:pPr>
          </w:p>
        </w:tc>
      </w:tr>
      <w:tr w:rsidR="00557F34" w:rsidRPr="00853C25" w:rsidTr="00C85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4" w:rsidRPr="00853C25" w:rsidRDefault="00557F34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4" w:rsidRPr="00853C25" w:rsidRDefault="00557F34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 w:rsidR="004447F9">
              <w:rPr>
                <w:rFonts w:ascii="Times New Roman CYR" w:hAnsi="Times New Roman CYR" w:cs="Times New Roman CYR"/>
                <w:sz w:val="18"/>
                <w:szCs w:val="18"/>
              </w:rPr>
              <w:t>б 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тчёт</w:t>
            </w:r>
            <w:r w:rsidR="00E43660">
              <w:rPr>
                <w:rFonts w:ascii="Times New Roman CYR" w:hAnsi="Times New Roman CYR" w:cs="Times New Roman CYR"/>
                <w:sz w:val="18"/>
                <w:szCs w:val="18"/>
              </w:rPr>
              <w:t>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главы муниципального образования Пионерского сельского поселения о проделанной </w:t>
            </w:r>
            <w:r w:rsidR="00807E2A">
              <w:rPr>
                <w:rFonts w:ascii="Times New Roman CYR" w:hAnsi="Times New Roman CYR" w:cs="Times New Roman CYR"/>
                <w:sz w:val="18"/>
                <w:szCs w:val="18"/>
              </w:rPr>
              <w:t>работе за 20</w:t>
            </w:r>
            <w:r w:rsidR="00F132D1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  <w:r w:rsidR="00E43660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выполнении плана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работы Совета депутатов за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E43660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4" w:rsidRPr="00853C25" w:rsidRDefault="00557F34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 Глава муниципального образования  Пионерского сельского поселения Смоленского района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4" w:rsidRPr="00853C25" w:rsidRDefault="00557F34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r w:rsidR="00331532">
              <w:rPr>
                <w:rFonts w:ascii="Times New Roman CYR" w:hAnsi="Times New Roman CYR" w:cs="Times New Roman CYR"/>
                <w:sz w:val="18"/>
                <w:szCs w:val="18"/>
              </w:rPr>
              <w:t xml:space="preserve">лава муниципального образования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Пионерского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4" w:rsidRDefault="0072168B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апрель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34" w:rsidRPr="00331532" w:rsidRDefault="00557F34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 w:rsidR="0033153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</w:t>
            </w:r>
            <w:r w:rsidRPr="00853C25">
              <w:rPr>
                <w:sz w:val="18"/>
                <w:szCs w:val="18"/>
              </w:rPr>
              <w:t xml:space="preserve">  </w:t>
            </w:r>
          </w:p>
          <w:p w:rsidR="00557F34" w:rsidRPr="00853C25" w:rsidRDefault="00557F34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по социальным и жилищным вопроса</w:t>
            </w:r>
            <w:r w:rsidR="00331532">
              <w:rPr>
                <w:sz w:val="18"/>
                <w:szCs w:val="18"/>
              </w:rPr>
              <w:t xml:space="preserve">м, транспорту, связи и вопросам </w:t>
            </w:r>
            <w:r w:rsidRPr="00853C25">
              <w:rPr>
                <w:sz w:val="18"/>
                <w:szCs w:val="18"/>
              </w:rPr>
              <w:t>жилищно-</w:t>
            </w:r>
            <w:r w:rsidRPr="00853C25">
              <w:rPr>
                <w:sz w:val="18"/>
                <w:szCs w:val="18"/>
              </w:rPr>
              <w:lastRenderedPageBreak/>
              <w:t>коммунального хозяйства</w:t>
            </w:r>
          </w:p>
          <w:p w:rsidR="00557F34" w:rsidRPr="00853C25" w:rsidRDefault="00557F34" w:rsidP="00331532">
            <w:pPr>
              <w:ind w:left="-15"/>
              <w:jc w:val="both"/>
              <w:rPr>
                <w:rStyle w:val="a9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  <w:p w:rsidR="00557F34" w:rsidRPr="00853C25" w:rsidRDefault="00557F34" w:rsidP="00331532">
            <w:pPr>
              <w:ind w:left="-15"/>
              <w:jc w:val="both"/>
              <w:rPr>
                <w:sz w:val="18"/>
                <w:szCs w:val="18"/>
              </w:rPr>
            </w:pPr>
          </w:p>
        </w:tc>
      </w:tr>
      <w:tr w:rsidR="00462A17" w:rsidRPr="00853C25" w:rsidTr="00C85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Default="002A6514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Default="00462A17" w:rsidP="00074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 внесении изменений и дополнений в решение Совета депутатов Пионерского сельского поселения Смоленского района Смоленской области «О бюджете муниципального образования Пионерского сельского поселения Смоленского района Смоленской области на 202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 и плановый период 202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202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годов»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Pr="00853C25" w:rsidRDefault="00462A17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Глава муниципального образования  Пионерского сельского поселения Смоленского района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Default="0091513B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Бухгалтерия  муниципального образования Пионерского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Default="001F0A66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течение года по мере необходимости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66" w:rsidRPr="00331532" w:rsidRDefault="001F0A66" w:rsidP="001F0A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</w:t>
            </w:r>
            <w:r>
              <w:rPr>
                <w:sz w:val="18"/>
                <w:szCs w:val="18"/>
              </w:rPr>
              <w:t xml:space="preserve"> </w:t>
            </w:r>
            <w:r w:rsidRPr="00853C25">
              <w:rPr>
                <w:sz w:val="18"/>
                <w:szCs w:val="18"/>
              </w:rPr>
              <w:t>по социальным и жилищным вопроса</w:t>
            </w:r>
            <w:r>
              <w:rPr>
                <w:sz w:val="18"/>
                <w:szCs w:val="18"/>
              </w:rPr>
              <w:t>м, транспорту, связи и вопросам жилищно-</w:t>
            </w:r>
            <w:r w:rsidRPr="00853C25">
              <w:rPr>
                <w:sz w:val="18"/>
                <w:szCs w:val="18"/>
              </w:rPr>
              <w:t>коммунального хозяйства</w:t>
            </w:r>
          </w:p>
          <w:p w:rsidR="00462A17" w:rsidRPr="00853C25" w:rsidRDefault="00462A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742C1" w:rsidRPr="00853C25" w:rsidTr="00C85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C1" w:rsidRDefault="00022B08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C1" w:rsidRDefault="000742C1" w:rsidP="00074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Работа с устными и письменными обращениями граждан, предприятий, организаций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C1" w:rsidRPr="00853C25" w:rsidRDefault="000742C1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Глава муниципального образования  Пионерского сельского поселения Смоленского района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C1" w:rsidRPr="002A6514" w:rsidRDefault="000742C1" w:rsidP="00074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>Глава муниципального образования Пионерского сельского поселения</w:t>
            </w:r>
          </w:p>
          <w:p w:rsidR="000742C1" w:rsidRPr="00853C25" w:rsidRDefault="000742C1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C1" w:rsidRDefault="000742C1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постоянно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C1" w:rsidRPr="00331532" w:rsidRDefault="000742C1" w:rsidP="00074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</w:t>
            </w:r>
            <w:r>
              <w:rPr>
                <w:sz w:val="18"/>
                <w:szCs w:val="18"/>
              </w:rPr>
              <w:t xml:space="preserve"> </w:t>
            </w:r>
            <w:r w:rsidRPr="00853C25">
              <w:rPr>
                <w:sz w:val="18"/>
                <w:szCs w:val="18"/>
              </w:rPr>
              <w:t>по социальным и жилищным вопроса</w:t>
            </w:r>
            <w:r>
              <w:rPr>
                <w:sz w:val="18"/>
                <w:szCs w:val="18"/>
              </w:rPr>
              <w:t>м, транспорту, связи и вопросам жилищно-</w:t>
            </w:r>
            <w:r w:rsidRPr="00853C25">
              <w:rPr>
                <w:sz w:val="18"/>
                <w:szCs w:val="18"/>
              </w:rPr>
              <w:t>коммунального хозяйства</w:t>
            </w:r>
          </w:p>
          <w:p w:rsidR="000742C1" w:rsidRPr="00853C25" w:rsidRDefault="000742C1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37918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18" w:rsidRDefault="00022B08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18" w:rsidRPr="00853C25" w:rsidRDefault="00E43660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Об информации Администрации Пионерского сельского поселения  о подготовке к пожароопасному весенне-летнему периоду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18" w:rsidRPr="00853C25" w:rsidRDefault="00A37918" w:rsidP="007F2DE9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 Глава муниципального образования  Пионерского сельского поселения Смоленского района Смоленской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18" w:rsidRPr="00853C25" w:rsidRDefault="00A3791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18" w:rsidRDefault="00E43660" w:rsidP="00E436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март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18" w:rsidRPr="00331532" w:rsidRDefault="00A37918" w:rsidP="00A379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</w:t>
            </w:r>
            <w:r>
              <w:rPr>
                <w:sz w:val="18"/>
                <w:szCs w:val="18"/>
              </w:rPr>
              <w:t xml:space="preserve"> </w:t>
            </w:r>
            <w:r w:rsidRPr="00853C25">
              <w:rPr>
                <w:sz w:val="18"/>
                <w:szCs w:val="18"/>
              </w:rPr>
              <w:t>по социальным и жилищным вопроса</w:t>
            </w:r>
            <w:r>
              <w:rPr>
                <w:sz w:val="18"/>
                <w:szCs w:val="18"/>
              </w:rPr>
              <w:t>м, транспорту, связи и вопросам жилищно-</w:t>
            </w:r>
            <w:r w:rsidRPr="00853C25">
              <w:rPr>
                <w:sz w:val="18"/>
                <w:szCs w:val="18"/>
              </w:rPr>
              <w:t>коммунального хозяйства</w:t>
            </w:r>
          </w:p>
          <w:p w:rsidR="00A37918" w:rsidRPr="00853C25" w:rsidRDefault="00A3791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A37918" w:rsidRPr="002A6514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918" w:rsidRPr="002A6514" w:rsidRDefault="00022B08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BD" w:rsidRPr="002A6514" w:rsidRDefault="007831BD" w:rsidP="007831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>О рассмотрении информации Администрации Пионерского сельского поселения о работе с обращениями граждан за 20</w:t>
            </w:r>
            <w:r w:rsidR="002A6514" w:rsidRPr="002A651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  <w:p w:rsidR="007831BD" w:rsidRPr="002A6514" w:rsidRDefault="007831BD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A37918" w:rsidRPr="002A6514" w:rsidRDefault="007831BD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A37918" w:rsidRPr="002A6514" w:rsidRDefault="00A3791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17" w:rsidRPr="002A6514" w:rsidRDefault="00C85417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>Глава муниципального образования Пионерского сельского поселения</w:t>
            </w:r>
          </w:p>
          <w:p w:rsidR="00A37918" w:rsidRPr="002A6514" w:rsidRDefault="00A37918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C85417" w:rsidRPr="002A651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17" w:rsidRPr="002A6514" w:rsidRDefault="00C85417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 xml:space="preserve"> Глава муниципального образования Пионерского сельского поселения</w:t>
            </w:r>
          </w:p>
          <w:p w:rsidR="00A37918" w:rsidRPr="002A6514" w:rsidRDefault="00A3791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918" w:rsidRPr="002A6514" w:rsidRDefault="0072168B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апрель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918" w:rsidRPr="002A6514" w:rsidRDefault="00A3791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 по экономике, бюджету, налогам, финансам и вопросам муниципального имущества;</w:t>
            </w:r>
          </w:p>
        </w:tc>
      </w:tr>
      <w:tr w:rsidR="00C85417" w:rsidRPr="002A6514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2A6514" w:rsidRDefault="00022B08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2A6514" w:rsidRDefault="00C85417" w:rsidP="00800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>Об обеспечении жителей сельского поселения услугами транспорта, связи, торговли</w:t>
            </w:r>
          </w:p>
          <w:p w:rsidR="00C85417" w:rsidRPr="002A6514" w:rsidRDefault="00C85417" w:rsidP="00800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Pr="002A6514" w:rsidRDefault="00C85417" w:rsidP="00800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Pr="002A6514" w:rsidRDefault="00C85417" w:rsidP="00800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Pr="002A6514" w:rsidRDefault="00C85417" w:rsidP="00800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Pr="002A6514" w:rsidRDefault="00C85417" w:rsidP="008000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2A6514" w:rsidRDefault="00C85417" w:rsidP="00C85417">
            <w:pPr>
              <w:jc w:val="both"/>
              <w:rPr>
                <w:sz w:val="18"/>
                <w:szCs w:val="18"/>
              </w:rPr>
            </w:pPr>
            <w:r w:rsidRPr="002A6514">
              <w:rPr>
                <w:sz w:val="18"/>
                <w:szCs w:val="18"/>
              </w:rPr>
              <w:t>Глава муниципального образования  Пионерского сельского поселения Смоленского района Смоленской области</w:t>
            </w:r>
          </w:p>
          <w:p w:rsidR="00C85417" w:rsidRPr="002A6514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2A6514" w:rsidRDefault="00C85417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C85417" w:rsidRPr="002A6514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2A6514" w:rsidRDefault="0072168B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апрель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2A6514" w:rsidRDefault="00C85417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6514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 по экономике, бюджету, налогам, финансам и вопросам муниципального имущества,</w:t>
            </w:r>
            <w:r w:rsidRPr="002A6514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C85417" w:rsidRPr="002A6514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C85417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853C25" w:rsidRDefault="00022B08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r w:rsidR="00C85417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C85417" w:rsidRPr="00853C25" w:rsidRDefault="00C85417" w:rsidP="007831B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 </w:t>
            </w:r>
            <w:r w:rsidR="00462A17">
              <w:rPr>
                <w:rFonts w:ascii="Times New Roman CYR" w:hAnsi="Times New Roman CYR" w:cs="Times New Roman CYR"/>
                <w:sz w:val="18"/>
                <w:szCs w:val="18"/>
              </w:rPr>
              <w:t xml:space="preserve">утверждении проекта отчёта об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исполнении бюджета  </w:t>
            </w:r>
            <w:r w:rsidR="00462A17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муниципального образования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Пионерского сельского поселения  Смоленского </w:t>
            </w:r>
            <w:r w:rsidR="00462A17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района </w:t>
            </w:r>
            <w:r w:rsidR="000742C1">
              <w:rPr>
                <w:rFonts w:ascii="Times New Roman CYR" w:hAnsi="Times New Roman CYR" w:cs="Times New Roman CYR"/>
                <w:sz w:val="18"/>
                <w:szCs w:val="18"/>
              </w:rPr>
              <w:t xml:space="preserve">Смоленской 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области за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г.</w:t>
            </w: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Бухгалтерия  муниципального образования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Бухгалтерия  муниципального образования Пионерского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март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331532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462A17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Default="00022B08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  <w:r w:rsidR="002A6514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Pr="00853C25" w:rsidRDefault="00462A17" w:rsidP="00462A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 назначении публичных слушаний, установлении порядка учёта предложений по решению Совета депутатов Пионерского сельского поселения Смоленского района Смоленской области «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утверждении проекта отчёта об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исполнении бюджета 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муниципального образования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Пионерского сельского поселения  Смоленского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айона Смоленской области за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г.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»  и участии граждан в его обсуждении.</w:t>
            </w:r>
          </w:p>
          <w:p w:rsidR="00462A17" w:rsidRDefault="00462A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Default="00462A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Default="00462A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17" w:rsidRDefault="00462A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март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331532" w:rsidRDefault="00223C10" w:rsidP="00223C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462A17" w:rsidRPr="00853C25" w:rsidRDefault="00462A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1513B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3B" w:rsidRDefault="00022B08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  <w:r w:rsidR="002A6514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3B" w:rsidRDefault="0091513B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 утверждении отчета об исполнении</w:t>
            </w:r>
            <w:r w:rsidR="007A2C91">
              <w:rPr>
                <w:rFonts w:ascii="Times New Roman CYR" w:hAnsi="Times New Roman CYR" w:cs="Times New Roman CYR"/>
                <w:sz w:val="18"/>
                <w:szCs w:val="18"/>
              </w:rPr>
              <w:t xml:space="preserve"> бюджета муниципального образования Пионерского сельского поселения Смоленского р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айона Смоленской области за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7A2C91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C91" w:rsidRPr="00853C25" w:rsidRDefault="007A2C91" w:rsidP="007A2C91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Глава муниципального образования  Пионерского сельского поселения Смоленского района Смоленской области</w:t>
            </w:r>
          </w:p>
          <w:p w:rsidR="0091513B" w:rsidRPr="00853C25" w:rsidRDefault="0091513B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3B" w:rsidRPr="00853C25" w:rsidRDefault="007A2C91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Бухгалтерия  муниципального образования Пионерского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13B" w:rsidRDefault="007A2C91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апрель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331532" w:rsidRDefault="00223C10" w:rsidP="00223C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91513B" w:rsidRPr="00853C25" w:rsidRDefault="0091513B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C85417" w:rsidRPr="00853C25" w:rsidTr="00C85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17" w:rsidRPr="00853C25" w:rsidRDefault="00022B08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  <w:r w:rsidR="00C85417" w:rsidRPr="00853C2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 мероприя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тиях, посвященных празднованию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-ой годовщины Победы советского народа над немецко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фашистскими захватчиками  в Великой Отечественной войне </w:t>
            </w:r>
          </w:p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17" w:rsidRPr="00853C25" w:rsidRDefault="00C85417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lastRenderedPageBreak/>
              <w:t xml:space="preserve">Глава муниципального образования  Пионерского сельского поселения Смоленского района Смоленской </w:t>
            </w:r>
            <w:r w:rsidRPr="00853C25">
              <w:rPr>
                <w:sz w:val="18"/>
                <w:szCs w:val="18"/>
              </w:rPr>
              <w:lastRenderedPageBreak/>
              <w:t>области</w:t>
            </w: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lastRenderedPageBreak/>
              <w:t xml:space="preserve">Совет депутатов Пионерского сельского </w:t>
            </w:r>
            <w:r w:rsidRPr="00853C25">
              <w:rPr>
                <w:sz w:val="18"/>
                <w:szCs w:val="18"/>
              </w:rPr>
              <w:lastRenderedPageBreak/>
              <w:t>поселения</w:t>
            </w: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7" w:rsidRPr="00331532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Постоянные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комиссии: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экономике, бюджету, налогам,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85417" w:rsidRPr="00853C25" w:rsidRDefault="00C85417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6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022B08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12</w:t>
            </w:r>
            <w:r w:rsidR="00223C10" w:rsidRPr="00853C2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организации летней оздоровительной компании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 на территории Пионерского сельского поселения Смоленского района Смоленской области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  Глава муниципального образования  Пионерского сельского поселения Смоленского района Смоленской области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143A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223C10" w:rsidRPr="00853C25" w:rsidRDefault="00223C10" w:rsidP="00143A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май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331532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022B08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  <w:r w:rsidR="00223C10"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.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 благоустройстве</w:t>
            </w:r>
            <w:r w:rsidR="008F05F2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озеленении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 Глава муниципального образования  Пионерского сельского поселения Смоленского района Смоленской области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8F05F2" w:rsidP="008F05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Апрель, сентябрь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331532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ED27E1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E1" w:rsidRDefault="00ED27E1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E1" w:rsidRPr="00853C25" w:rsidRDefault="00ED27E1" w:rsidP="00CF32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 утверждении Положения о муниципальном  контроле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E1" w:rsidRPr="00853C25" w:rsidRDefault="00ED27E1" w:rsidP="00ED27E1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 Глава муниципального образования  Пионерского сельского поселения Смоленского района Смоленской области</w:t>
            </w:r>
          </w:p>
          <w:p w:rsidR="00ED27E1" w:rsidRPr="00853C25" w:rsidRDefault="00ED27E1" w:rsidP="003315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E1" w:rsidRPr="00853C25" w:rsidRDefault="00ED27E1" w:rsidP="00ED27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ED27E1" w:rsidRPr="00853C25" w:rsidRDefault="00ED27E1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E1" w:rsidRDefault="00ED27E1" w:rsidP="008F05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июнь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E1" w:rsidRPr="00331532" w:rsidRDefault="00ED27E1" w:rsidP="00ED27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ED27E1" w:rsidRPr="00853C25" w:rsidRDefault="00ED27E1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ED27E1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15</w:t>
            </w:r>
            <w:r w:rsidR="00223C10"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.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Об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 Глава муниципального образования  Пионерского сельского поселения Смоленского района Смоленской области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июнь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331532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C85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A6514" w:rsidP="00ED27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ED27E1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 w:rsidR="00223C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 проекте внесения изменений в Устав Пионерского сельского поселения Смоленского района Смоленской области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Глава муниципального образования  Пионерского сельского поселения Смоленского района Смоленской области</w:t>
            </w:r>
          </w:p>
          <w:p w:rsidR="00223C10" w:rsidRPr="00853C25" w:rsidRDefault="00223C10" w:rsidP="003315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Default="001F0A66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мере необходимости</w:t>
            </w:r>
          </w:p>
          <w:p w:rsidR="001F0A66" w:rsidRPr="00853C25" w:rsidRDefault="001F0A66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</w:tcPr>
          <w:p w:rsidR="00223C10" w:rsidRPr="00853C25" w:rsidRDefault="00223C10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223C10" w:rsidRPr="00853C25" w:rsidRDefault="00223C10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27" w:type="dxa"/>
          </w:tcPr>
          <w:p w:rsidR="00223C10" w:rsidRPr="00853C25" w:rsidRDefault="00223C10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6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ED27E1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</w:t>
            </w:r>
            <w:r w:rsidR="00223C10" w:rsidRPr="00853C2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Об исполнении бюджета муниципального образования Пионерского сельского поселения Смоленского района Смоленской 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б</w:t>
            </w:r>
            <w:r w:rsidR="001F0A66">
              <w:rPr>
                <w:rFonts w:ascii="Times New Roman CYR" w:hAnsi="Times New Roman CYR" w:cs="Times New Roman CYR"/>
                <w:sz w:val="18"/>
                <w:szCs w:val="18"/>
              </w:rPr>
              <w:t>ласти  за первое полугодие 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 xml:space="preserve"> Глава муниципального образования  Пионерского сельского поселения Смоленского района Смоленской области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Бухгалтерия муниципального образования Пионерского сельского поселения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июль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17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ED27E1" w:rsidP="003D3A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</w:t>
            </w:r>
            <w:r w:rsidR="00223C10"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.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 ходе подготовки объектов жилищно-коммунальной сферы сельского поселения к р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боте в осенне-зимний период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-20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годов.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jc w:val="both"/>
              <w:rPr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поселения, Глава муниципального образования  Пионерского сельского поселения Смоленского района Смоленской области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август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ED27E1" w:rsidP="00ED27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  <w:r w:rsidR="00223C10" w:rsidRPr="00853C2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   мероприятиях, посвящённых    празднованию Дня освобождения Смоленщины  от немецко-фашистских захватчиков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август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</w:t>
            </w:r>
            <w:r w:rsidRPr="00853C25">
              <w:rPr>
                <w:sz w:val="18"/>
                <w:szCs w:val="18"/>
              </w:rPr>
              <w:lastRenderedPageBreak/>
              <w:t>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761" w:type="dxa"/>
          <w:trHeight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ED27E1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20</w:t>
            </w:r>
            <w:r w:rsidR="00223C10"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.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Об информации Администрации муниципального образования Пионерского сельского поселения Смоленского района Смоленской области по рассмотрению обращений, предложений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 заявлений, жалоб граждан в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году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сентябрь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20" w:type="dxa"/>
          </w:tcPr>
          <w:p w:rsidR="00223C10" w:rsidRPr="00853C25" w:rsidRDefault="00223C10" w:rsidP="00853C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C85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5F15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ED27E1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исполнении бюджета муниципального образования Пионерского сельского поселения Смоленского района Смоленской области  за третий квартал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Бухгалтерия муниципального образования Пионерского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октябрь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C85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1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5F15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ED27E1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 мерах пожарной безопас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ности в осенне-зимний период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-20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гг.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октябрь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022B08" w:rsidP="00ED27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ED27E1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223C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="00223C10"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проекте бюджета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муниципального образования Пионерского сельского поселения  Смоленского района  Смоленской области на 20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плановый период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годов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Бухгалтерия муниципального образования Пионерского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ноябрь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C85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17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ED27E1" w:rsidP="00C854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24</w:t>
            </w:r>
            <w:r w:rsidR="00223C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7216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 назначении публичных слушаний, установлении порядка учёта предложений по решению Совета депутатов  Пионерского сельского поселения  «О проекте бюджета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муниципального образования Пионерского сельского поселения  Смоленского района  Смоленской области на 20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плановый период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202</w:t>
            </w:r>
            <w:r w:rsidR="0072168B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годов» и участии граждан в его обсуждении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Бухгалтерия муниципального образования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Бухгалтерия муниципального образования Пионерского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ноябрь-декабрь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C85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17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5F15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ED27E1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 внесении изменений и дополнений в бюджет муниципального образования Пионерского сельского поселения Смоленского района Смоленской области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Бухгалтерия муниципального образования Пионерского сельского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декабрь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223C10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5F15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ED27E1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4223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Об утверждении бюджета муниципального образования Пионерского сельского поселения Смоленского района Смоленской области на 20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422382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плановый период 202</w:t>
            </w:r>
            <w:r w:rsidR="00422382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202</w:t>
            </w:r>
            <w:r w:rsidR="00422382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Бухгалтерия муниципального образования Пионерского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декабрь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223C10" w:rsidRPr="00853C25" w:rsidRDefault="00223C10" w:rsidP="00331532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223C10" w:rsidRPr="00853C25" w:rsidRDefault="00223C10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22B08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ED27E1" w:rsidP="005F15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</w:t>
            </w:r>
            <w:r w:rsidR="00022B0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1F0A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Участие в мероприятиях, проводимых Администрацией Пионерского сельского поселения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C68" w:rsidRPr="00853C25" w:rsidRDefault="00330C68" w:rsidP="00330C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течение года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022B08" w:rsidRPr="00853C25" w:rsidRDefault="00022B08" w:rsidP="00BB30C1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22B08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ED27E1" w:rsidP="005F15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</w:t>
            </w:r>
            <w:r w:rsidR="00022B0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1F0A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Внесение изменений и дополнений в отдельные нормативно правовые акты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022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мере необходимости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022B08" w:rsidRPr="00853C25" w:rsidRDefault="00022B08" w:rsidP="00BB30C1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</w:t>
            </w:r>
            <w:r w:rsidRPr="00853C25">
              <w:rPr>
                <w:sz w:val="18"/>
                <w:szCs w:val="18"/>
              </w:rPr>
              <w:lastRenderedPageBreak/>
              <w:t>коммунального хозяйства</w:t>
            </w:r>
          </w:p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22B08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ED27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</w:t>
            </w:r>
            <w:r w:rsidR="00ED27E1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1F0A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 расходовани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и денежных средств из дорожного и резервного фондов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 Пионерского сельского поселения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330C6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 xml:space="preserve">    Бухгалтерия муниципального образования Пионерского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течение года по мере необходимости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022B08" w:rsidRPr="00853C25" w:rsidRDefault="00022B08" w:rsidP="00BB30C1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22B08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ED27E1" w:rsidP="005F15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  <w:r w:rsidR="00022B0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4223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отчете постоянно действующих комиссий о 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результатах деятельности за 202</w:t>
            </w:r>
            <w:r w:rsidR="00422382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022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Декабрь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022B08" w:rsidRPr="00853C25" w:rsidRDefault="00022B08" w:rsidP="00BB30C1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22B08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ED27E1" w:rsidP="005F15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</w:t>
            </w:r>
            <w:r w:rsidR="00022B08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1F0A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Организация и участие в экологических субботниках, акциях по благоустройству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022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течение года по мере необходимости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022B08" w:rsidRPr="00853C25" w:rsidRDefault="00022B08" w:rsidP="00BB30C1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22B08" w:rsidRPr="00853C25" w:rsidTr="0033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9381" w:type="dxa"/>
          <w:trHeight w:val="5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ED27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="00ED27E1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4223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 перспективном плане работы Совета депут</w:t>
            </w:r>
            <w:r w:rsidR="00CF3215">
              <w:rPr>
                <w:rFonts w:ascii="Times New Roman CYR" w:hAnsi="Times New Roman CYR" w:cs="Times New Roman CYR"/>
                <w:sz w:val="18"/>
                <w:szCs w:val="18"/>
              </w:rPr>
              <w:t>атов сельского поселения на 202</w:t>
            </w:r>
            <w:r w:rsidR="00422382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Совет депутатов, администрация Пионерского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022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sz w:val="18"/>
                <w:szCs w:val="18"/>
              </w:rPr>
              <w:t>Совет депутатов Пионерского сельского поселения</w:t>
            </w:r>
          </w:p>
          <w:p w:rsidR="00022B08" w:rsidRPr="00853C25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Default="00022B08" w:rsidP="003315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декабрь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Постоянные комиссии:</w:t>
            </w:r>
          </w:p>
          <w:p w:rsidR="00022B08" w:rsidRPr="00853C25" w:rsidRDefault="00022B08" w:rsidP="00BB30C1">
            <w:pPr>
              <w:ind w:left="-15"/>
              <w:jc w:val="both"/>
              <w:rPr>
                <w:sz w:val="18"/>
                <w:szCs w:val="18"/>
              </w:rPr>
            </w:pPr>
            <w:r w:rsidRPr="00853C25">
              <w:rPr>
                <w:rFonts w:ascii="Times New Roman CYR" w:hAnsi="Times New Roman CYR" w:cs="Times New Roman CYR"/>
                <w:sz w:val="18"/>
                <w:szCs w:val="18"/>
              </w:rPr>
              <w:t>по экономике, бюджету, налогам, финансам и вопросам муниципального имущества,</w:t>
            </w:r>
            <w:r w:rsidRPr="00853C25">
              <w:rPr>
                <w:sz w:val="18"/>
                <w:szCs w:val="18"/>
              </w:rPr>
              <w:t xml:space="preserve"> по социальным и жилищным вопросам, транспорту, связи и вопросам жилищно-коммунального хозяйства</w:t>
            </w:r>
          </w:p>
          <w:p w:rsidR="00022B08" w:rsidRPr="00853C25" w:rsidRDefault="00022B08" w:rsidP="00BB30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5C37E6" w:rsidRPr="00853C25" w:rsidRDefault="005C37E6" w:rsidP="00853C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5C37E6" w:rsidRPr="00853C25" w:rsidRDefault="005C37E6" w:rsidP="005C37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5C37E6" w:rsidRPr="00853C25" w:rsidRDefault="005C37E6" w:rsidP="005C37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5C37E6" w:rsidRPr="00853C25" w:rsidRDefault="005C37E6" w:rsidP="005C37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5C37E6" w:rsidRPr="00853C25" w:rsidRDefault="005C37E6" w:rsidP="005C37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AA2AE3" w:rsidRPr="00853C25" w:rsidRDefault="00AA2AE3">
      <w:pPr>
        <w:rPr>
          <w:sz w:val="18"/>
          <w:szCs w:val="18"/>
        </w:rPr>
      </w:pPr>
    </w:p>
    <w:sectPr w:rsidR="00AA2AE3" w:rsidRPr="00853C25" w:rsidSect="00430B0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AA" w:rsidRDefault="00D969AA" w:rsidP="00A365A7">
      <w:r>
        <w:separator/>
      </w:r>
    </w:p>
  </w:endnote>
  <w:endnote w:type="continuationSeparator" w:id="0">
    <w:p w:rsidR="00D969AA" w:rsidRDefault="00D969AA" w:rsidP="00A3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AA" w:rsidRDefault="00D969AA" w:rsidP="00A365A7">
      <w:r>
        <w:separator/>
      </w:r>
    </w:p>
  </w:footnote>
  <w:footnote w:type="continuationSeparator" w:id="0">
    <w:p w:rsidR="00D969AA" w:rsidRDefault="00D969AA" w:rsidP="00A3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67712"/>
      <w:docPartObj>
        <w:docPartGallery w:val="Page Numbers (Top of Page)"/>
        <w:docPartUnique/>
      </w:docPartObj>
    </w:sdtPr>
    <w:sdtEndPr/>
    <w:sdtContent>
      <w:p w:rsidR="003D3ACC" w:rsidRDefault="00867F75">
        <w:pPr>
          <w:pStyle w:val="a3"/>
          <w:jc w:val="center"/>
        </w:pPr>
        <w:r>
          <w:fldChar w:fldCharType="begin"/>
        </w:r>
        <w:r w:rsidR="003D3ACC">
          <w:instrText>PAGE   \* MERGEFORMAT</w:instrText>
        </w:r>
        <w:r>
          <w:fldChar w:fldCharType="separate"/>
        </w:r>
        <w:r w:rsidR="00422382">
          <w:rPr>
            <w:noProof/>
          </w:rPr>
          <w:t>9</w:t>
        </w:r>
        <w:r>
          <w:fldChar w:fldCharType="end"/>
        </w:r>
      </w:p>
    </w:sdtContent>
  </w:sdt>
  <w:p w:rsidR="003D3ACC" w:rsidRDefault="003D3A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1049"/>
    <w:multiLevelType w:val="hybridMultilevel"/>
    <w:tmpl w:val="9DF08A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50A"/>
    <w:rsid w:val="00022B08"/>
    <w:rsid w:val="000471DB"/>
    <w:rsid w:val="000742C1"/>
    <w:rsid w:val="00086BFA"/>
    <w:rsid w:val="000D4A17"/>
    <w:rsid w:val="000F33C7"/>
    <w:rsid w:val="001110CA"/>
    <w:rsid w:val="00142290"/>
    <w:rsid w:val="00150BAC"/>
    <w:rsid w:val="0015393E"/>
    <w:rsid w:val="0016038C"/>
    <w:rsid w:val="001F0A66"/>
    <w:rsid w:val="001F0D54"/>
    <w:rsid w:val="00223C10"/>
    <w:rsid w:val="002A6514"/>
    <w:rsid w:val="002B6627"/>
    <w:rsid w:val="002B6FD9"/>
    <w:rsid w:val="002E1494"/>
    <w:rsid w:val="0030493C"/>
    <w:rsid w:val="00320BED"/>
    <w:rsid w:val="00330C68"/>
    <w:rsid w:val="00331532"/>
    <w:rsid w:val="003D3ACC"/>
    <w:rsid w:val="003D7A18"/>
    <w:rsid w:val="003F5598"/>
    <w:rsid w:val="00422382"/>
    <w:rsid w:val="00430B0A"/>
    <w:rsid w:val="004447F9"/>
    <w:rsid w:val="00452ADF"/>
    <w:rsid w:val="00462A17"/>
    <w:rsid w:val="00476D52"/>
    <w:rsid w:val="004C74C8"/>
    <w:rsid w:val="004F55F8"/>
    <w:rsid w:val="005448E9"/>
    <w:rsid w:val="005464AF"/>
    <w:rsid w:val="00557F34"/>
    <w:rsid w:val="00566295"/>
    <w:rsid w:val="005C37E6"/>
    <w:rsid w:val="005F15B8"/>
    <w:rsid w:val="00612D1B"/>
    <w:rsid w:val="00652E22"/>
    <w:rsid w:val="00697D0F"/>
    <w:rsid w:val="00713189"/>
    <w:rsid w:val="0072168B"/>
    <w:rsid w:val="007831BD"/>
    <w:rsid w:val="007A2C91"/>
    <w:rsid w:val="00807E2A"/>
    <w:rsid w:val="00853C25"/>
    <w:rsid w:val="00867F75"/>
    <w:rsid w:val="008E0581"/>
    <w:rsid w:val="008F05F2"/>
    <w:rsid w:val="0091513B"/>
    <w:rsid w:val="00925733"/>
    <w:rsid w:val="0093101A"/>
    <w:rsid w:val="00A365A7"/>
    <w:rsid w:val="00A37918"/>
    <w:rsid w:val="00A42D5B"/>
    <w:rsid w:val="00AA2AE3"/>
    <w:rsid w:val="00B2429C"/>
    <w:rsid w:val="00B52AE7"/>
    <w:rsid w:val="00B65BE7"/>
    <w:rsid w:val="00BB4CCC"/>
    <w:rsid w:val="00BC0028"/>
    <w:rsid w:val="00C42FB6"/>
    <w:rsid w:val="00C85417"/>
    <w:rsid w:val="00C941CD"/>
    <w:rsid w:val="00CB1C45"/>
    <w:rsid w:val="00CB4093"/>
    <w:rsid w:val="00CF3215"/>
    <w:rsid w:val="00D02EA9"/>
    <w:rsid w:val="00D11EF9"/>
    <w:rsid w:val="00D51468"/>
    <w:rsid w:val="00D53153"/>
    <w:rsid w:val="00D5750A"/>
    <w:rsid w:val="00D9142C"/>
    <w:rsid w:val="00D969AA"/>
    <w:rsid w:val="00DC3EB5"/>
    <w:rsid w:val="00DE4366"/>
    <w:rsid w:val="00E43660"/>
    <w:rsid w:val="00EC4390"/>
    <w:rsid w:val="00ED27E1"/>
    <w:rsid w:val="00F132D1"/>
    <w:rsid w:val="00F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6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5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5A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60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F0F2-4620-4E8C-AAE5-B4692019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2024-03-29T12:36:00Z</cp:lastPrinted>
  <dcterms:created xsi:type="dcterms:W3CDTF">2015-01-17T07:25:00Z</dcterms:created>
  <dcterms:modified xsi:type="dcterms:W3CDTF">2024-03-29T12:39:00Z</dcterms:modified>
</cp:coreProperties>
</file>